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6C" w:rsidRPr="00595D6C" w:rsidRDefault="00C45D99" w:rsidP="00595D6C">
      <w:pPr>
        <w:tabs>
          <w:tab w:val="left" w:pos="6840"/>
        </w:tabs>
        <w:spacing w:before="100" w:beforeAutospacing="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PARENTS FEEDBACK </w:t>
      </w:r>
      <w:bookmarkStart w:id="0" w:name="_GoBack"/>
      <w:bookmarkEnd w:id="0"/>
    </w:p>
    <w:p w:rsidR="00502AFB" w:rsidRDefault="00502AFB"/>
    <w:tbl>
      <w:tblPr>
        <w:tblStyle w:val="TableGrid"/>
        <w:tblW w:w="10146" w:type="dxa"/>
        <w:tblLayout w:type="fixed"/>
        <w:tblLook w:val="0000" w:firstRow="0" w:lastRow="0" w:firstColumn="0" w:lastColumn="0" w:noHBand="0" w:noVBand="0"/>
      </w:tblPr>
      <w:tblGrid>
        <w:gridCol w:w="3378"/>
        <w:gridCol w:w="1230"/>
        <w:gridCol w:w="1230"/>
        <w:gridCol w:w="1230"/>
        <w:gridCol w:w="3078"/>
      </w:tblGrid>
      <w:tr w:rsidR="00502AFB" w:rsidTr="00595D6C">
        <w:trPr>
          <w:trHeight w:val="577"/>
        </w:trPr>
        <w:tc>
          <w:tcPr>
            <w:tcW w:w="3378" w:type="dxa"/>
            <w:vMerge w:val="restart"/>
          </w:tcPr>
          <w:p w:rsidR="00502AFB" w:rsidRPr="00CD22A2" w:rsidRDefault="00502AFB" w:rsidP="005618DC">
            <w:pPr>
              <w:jc w:val="center"/>
              <w:rPr>
                <w:b/>
              </w:rPr>
            </w:pPr>
            <w:r w:rsidRPr="00CD22A2">
              <w:rPr>
                <w:b/>
              </w:rPr>
              <w:t>Attributes</w:t>
            </w:r>
          </w:p>
        </w:tc>
        <w:tc>
          <w:tcPr>
            <w:tcW w:w="6767" w:type="dxa"/>
            <w:gridSpan w:val="4"/>
          </w:tcPr>
          <w:p w:rsidR="00502AFB" w:rsidRDefault="00502AFB" w:rsidP="005618DC">
            <w:pPr>
              <w:jc w:val="center"/>
            </w:pPr>
            <w:r w:rsidRPr="006969A7">
              <w:rPr>
                <w:rFonts w:ascii="Nimbus Roman No9 L" w:hAnsi="Nimbus Roman No9 L" w:cs="Nimbus Roman No9 L"/>
                <w:b/>
                <w:sz w:val="28"/>
                <w:szCs w:val="28"/>
              </w:rPr>
              <w:t xml:space="preserve">Please mark </w:t>
            </w:r>
            <w:r w:rsidRPr="006969A7">
              <w:rPr>
                <w:rFonts w:ascii="Apple Color Emoji" w:hAnsi="Apple Color Emoji" w:cs="Nimbus Roman No9 L"/>
                <w:b/>
                <w:sz w:val="28"/>
                <w:szCs w:val="28"/>
              </w:rPr>
              <w:t>☑️</w:t>
            </w:r>
          </w:p>
        </w:tc>
      </w:tr>
      <w:tr w:rsidR="00502AFB" w:rsidTr="00595D6C">
        <w:trPr>
          <w:trHeight w:val="577"/>
        </w:trPr>
        <w:tc>
          <w:tcPr>
            <w:tcW w:w="3378" w:type="dxa"/>
            <w:vMerge/>
          </w:tcPr>
          <w:p w:rsidR="00502AFB" w:rsidRDefault="00502AFB" w:rsidP="005618DC">
            <w:pPr>
              <w:jc w:val="center"/>
            </w:pPr>
          </w:p>
        </w:tc>
        <w:tc>
          <w:tcPr>
            <w:tcW w:w="1230" w:type="dxa"/>
          </w:tcPr>
          <w:p w:rsidR="00502AFB" w:rsidRDefault="00502AFB" w:rsidP="005618DC">
            <w:pPr>
              <w:jc w:val="center"/>
            </w:pPr>
            <w:r>
              <w:t>Excellent</w:t>
            </w:r>
          </w:p>
        </w:tc>
        <w:tc>
          <w:tcPr>
            <w:tcW w:w="1230" w:type="dxa"/>
          </w:tcPr>
          <w:p w:rsidR="00502AFB" w:rsidRDefault="00502AFB" w:rsidP="005618DC">
            <w:pPr>
              <w:jc w:val="center"/>
            </w:pPr>
            <w:r>
              <w:t>Good</w:t>
            </w:r>
          </w:p>
        </w:tc>
        <w:tc>
          <w:tcPr>
            <w:tcW w:w="1230" w:type="dxa"/>
          </w:tcPr>
          <w:p w:rsidR="00502AFB" w:rsidRDefault="00502AFB" w:rsidP="005618DC">
            <w:pPr>
              <w:jc w:val="center"/>
            </w:pPr>
            <w:r>
              <w:t>Average</w:t>
            </w:r>
          </w:p>
        </w:tc>
        <w:tc>
          <w:tcPr>
            <w:tcW w:w="3076" w:type="dxa"/>
          </w:tcPr>
          <w:p w:rsidR="00502AFB" w:rsidRDefault="00502AFB" w:rsidP="005618DC">
            <w:pPr>
              <w:jc w:val="center"/>
            </w:pPr>
            <w:r>
              <w:t>If needs improvement,  your suggestions</w:t>
            </w:r>
          </w:p>
        </w:tc>
      </w:tr>
      <w:tr w:rsidR="00502AFB" w:rsidTr="00595D6C">
        <w:trPr>
          <w:trHeight w:val="577"/>
        </w:trPr>
        <w:tc>
          <w:tcPr>
            <w:tcW w:w="10146" w:type="dxa"/>
            <w:gridSpan w:val="5"/>
          </w:tcPr>
          <w:p w:rsidR="00502AFB" w:rsidRDefault="00502AFB" w:rsidP="005618DC">
            <w:pPr>
              <w:snapToGrid w:val="0"/>
              <w:rPr>
                <w:rFonts w:ascii="Nimbus Roman No9 L" w:hAnsi="Nimbus Roman No9 L" w:cs="Nimbus Roman No9 L"/>
                <w:b/>
              </w:rPr>
            </w:pPr>
            <w:r>
              <w:rPr>
                <w:rFonts w:ascii="Nimbus Roman No9 L" w:hAnsi="Nimbus Roman No9 L" w:cs="Nimbus Roman No9 L"/>
                <w:b/>
              </w:rPr>
              <w:t xml:space="preserve">COLLEGE </w:t>
            </w: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FB7DC3" w:rsidRDefault="00502AFB" w:rsidP="005618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7E5735">
              <w:rPr>
                <w:rFonts w:ascii="Nimbus Roman No9 L" w:hAnsi="Nimbus Roman No9 L" w:cs="Nimbus Roman No9 L"/>
              </w:rPr>
              <w:t>Ambience of the college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rPr>
                <w:rFonts w:ascii="Nimbus Roman No9 L" w:hAnsi="Nimbus Roman No9 L" w:cs="Nimbus Roman No9 L"/>
                <w:b/>
              </w:rPr>
            </w:pP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FB7DC3" w:rsidRDefault="00502AFB" w:rsidP="005618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7E5735">
              <w:rPr>
                <w:rFonts w:ascii="Nimbus Roman No9 L" w:hAnsi="Nimbus Roman No9 L" w:cs="Nimbus Roman No9 L"/>
              </w:rPr>
              <w:t>Infrastructure Facilities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rPr>
                <w:rFonts w:ascii="Nimbus Roman No9 L" w:hAnsi="Nimbus Roman No9 L" w:cs="Nimbus Roman No9 L"/>
                <w:b/>
              </w:rPr>
            </w:pP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FB7DC3" w:rsidRDefault="00502AFB" w:rsidP="005618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B7DC3">
              <w:t>Teachin</w:t>
            </w:r>
            <w:r>
              <w:t>g</w:t>
            </w:r>
            <w:r w:rsidRPr="00FB7DC3">
              <w:t xml:space="preserve">/Learning environment 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rPr>
                <w:rFonts w:ascii="Nimbus Roman No9 L" w:hAnsi="Nimbus Roman No9 L" w:cs="Nimbus Roman No9 L"/>
                <w:b/>
              </w:rPr>
            </w:pP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FB7DC3" w:rsidRDefault="00502AFB" w:rsidP="005618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Competence and Commitment of Faculty 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FB7DC3" w:rsidRDefault="00502AFB" w:rsidP="005618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B7DC3">
              <w:t xml:space="preserve">Holistic development 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FB7DC3" w:rsidRDefault="00502AFB" w:rsidP="005618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Learning Resources (</w:t>
            </w:r>
            <w:proofErr w:type="spellStart"/>
            <w:r>
              <w:t>Library,Computers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FB7DC3" w:rsidRDefault="00502AFB" w:rsidP="005618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7E5735">
              <w:rPr>
                <w:rFonts w:ascii="Nimbus Roman No9 L" w:hAnsi="Nimbus Roman No9 L" w:cs="Nimbus Roman No9 L"/>
              </w:rPr>
              <w:t>Placement &amp; Career Guidance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</w:tr>
      <w:tr w:rsidR="00502AFB" w:rsidTr="00595D6C">
        <w:trPr>
          <w:trHeight w:val="577"/>
        </w:trPr>
        <w:tc>
          <w:tcPr>
            <w:tcW w:w="10146" w:type="dxa"/>
            <w:gridSpan w:val="5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  <w:r w:rsidRPr="00960BD3">
              <w:rPr>
                <w:rFonts w:ascii="Nimbus Roman No9 L" w:hAnsi="Nimbus Roman No9 L" w:cs="Nimbus Roman No9 L"/>
                <w:b/>
              </w:rPr>
              <w:t xml:space="preserve">CURRICULUM </w:t>
            </w: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6360AA" w:rsidRDefault="00502AFB" w:rsidP="005618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mbus Roman No9 L" w:hAnsi="Nimbus Roman No9 L" w:cs="Nimbus Roman No9 L"/>
                <w:sz w:val="22"/>
                <w:szCs w:val="22"/>
              </w:rPr>
            </w:pPr>
            <w:r w:rsidRPr="006360AA">
              <w:rPr>
                <w:rFonts w:ascii="Nimbus Roman No9 L" w:hAnsi="Nimbus Roman No9 L" w:cs="Nimbus Roman No9 L"/>
                <w:sz w:val="22"/>
                <w:szCs w:val="22"/>
              </w:rPr>
              <w:t xml:space="preserve">Programme Outcomes 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6360AA" w:rsidRDefault="00502AFB" w:rsidP="005618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mbus Roman No9 L" w:hAnsi="Nimbus Roman No9 L" w:cs="Nimbus Roman No9 L"/>
                <w:sz w:val="22"/>
                <w:szCs w:val="22"/>
              </w:rPr>
            </w:pPr>
            <w:r w:rsidRPr="006360AA">
              <w:rPr>
                <w:rFonts w:ascii="Nimbus Roman No9 L" w:hAnsi="Nimbus Roman No9 L" w:cs="Nimbus Roman No9 L"/>
                <w:sz w:val="22"/>
                <w:szCs w:val="22"/>
              </w:rPr>
              <w:t xml:space="preserve">Applicability of the Course to real life situation 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</w:tr>
      <w:tr w:rsidR="00502AFB" w:rsidTr="00595D6C">
        <w:trPr>
          <w:trHeight w:val="577"/>
        </w:trPr>
        <w:tc>
          <w:tcPr>
            <w:tcW w:w="3378" w:type="dxa"/>
          </w:tcPr>
          <w:p w:rsidR="00502AFB" w:rsidRPr="006360AA" w:rsidRDefault="00502AFB" w:rsidP="005618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mbus Roman No9 L" w:hAnsi="Nimbus Roman No9 L" w:cs="Nimbus Roman No9 L"/>
                <w:sz w:val="22"/>
                <w:szCs w:val="22"/>
              </w:rPr>
            </w:pPr>
            <w:r w:rsidRPr="006360AA">
              <w:rPr>
                <w:rFonts w:ascii="Nimbus Roman No9 L" w:hAnsi="Nimbus Roman No9 L" w:cs="Nimbus Roman No9 L"/>
                <w:sz w:val="22"/>
                <w:szCs w:val="22"/>
              </w:rPr>
              <w:t xml:space="preserve">Curriculum in terms of their relevance to latest technologies </w:t>
            </w: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502AFB" w:rsidRDefault="00502AFB" w:rsidP="005618DC">
            <w:pPr>
              <w:snapToGrid w:val="0"/>
              <w:jc w:val="both"/>
              <w:rPr>
                <w:b/>
              </w:rPr>
            </w:pPr>
          </w:p>
        </w:tc>
      </w:tr>
    </w:tbl>
    <w:p w:rsidR="00D5414D" w:rsidRDefault="000B386D">
      <w:r>
        <w:rPr>
          <w:noProof/>
          <w:lang w:val="en-IN" w:eastAsia="en-IN"/>
        </w:rPr>
        <w:lastRenderedPageBreak/>
        <w:drawing>
          <wp:inline distT="0" distB="0" distL="0" distR="0" wp14:anchorId="5E2EE2A3" wp14:editId="32E06D4E">
            <wp:extent cx="4572000" cy="37338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386D" w:rsidRDefault="000B386D"/>
    <w:p w:rsidR="000B386D" w:rsidRDefault="000B386D">
      <w:r>
        <w:rPr>
          <w:noProof/>
          <w:lang w:val="en-IN" w:eastAsia="en-IN"/>
        </w:rPr>
        <w:drawing>
          <wp:inline distT="0" distB="0" distL="0" distR="0" wp14:anchorId="4ACE54C8" wp14:editId="1070DCBA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86D" w:rsidRDefault="000B386D"/>
    <w:p w:rsidR="000B386D" w:rsidRDefault="000B386D"/>
    <w:p w:rsidR="000B386D" w:rsidRDefault="000B386D">
      <w:r>
        <w:rPr>
          <w:noProof/>
          <w:lang w:val="en-IN" w:eastAsia="en-IN"/>
        </w:rPr>
        <w:drawing>
          <wp:inline distT="0" distB="0" distL="0" distR="0" wp14:anchorId="312842BC" wp14:editId="1E589A38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386D" w:rsidRDefault="000B386D"/>
    <w:p w:rsidR="000B386D" w:rsidRDefault="000B386D">
      <w:r>
        <w:rPr>
          <w:noProof/>
          <w:lang w:val="en-IN" w:eastAsia="en-IN"/>
        </w:rPr>
        <w:drawing>
          <wp:inline distT="0" distB="0" distL="0" distR="0" wp14:anchorId="750CA731" wp14:editId="4EBAE386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386D" w:rsidRDefault="000B386D"/>
    <w:p w:rsidR="000B386D" w:rsidRDefault="000B386D">
      <w:r>
        <w:rPr>
          <w:noProof/>
          <w:lang w:val="en-IN" w:eastAsia="en-IN"/>
        </w:rPr>
        <w:lastRenderedPageBreak/>
        <w:drawing>
          <wp:inline distT="0" distB="0" distL="0" distR="0" wp14:anchorId="101D9A0C" wp14:editId="00D5D26A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386D" w:rsidRDefault="000B386D"/>
    <w:p w:rsidR="000B386D" w:rsidRDefault="000B386D">
      <w:r>
        <w:rPr>
          <w:noProof/>
          <w:lang w:val="en-IN" w:eastAsia="en-IN"/>
        </w:rPr>
        <w:drawing>
          <wp:inline distT="0" distB="0" distL="0" distR="0" wp14:anchorId="27A6F6CE" wp14:editId="649B18B6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386D" w:rsidRDefault="000B386D">
      <w:r>
        <w:rPr>
          <w:noProof/>
          <w:lang w:val="en-IN" w:eastAsia="en-IN"/>
        </w:rPr>
        <w:lastRenderedPageBreak/>
        <w:drawing>
          <wp:inline distT="0" distB="0" distL="0" distR="0" wp14:anchorId="3926D299" wp14:editId="7BF1DC00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386D" w:rsidRDefault="000B386D">
      <w:r>
        <w:rPr>
          <w:noProof/>
          <w:lang w:val="en-IN" w:eastAsia="en-IN"/>
        </w:rPr>
        <w:drawing>
          <wp:inline distT="0" distB="0" distL="0" distR="0" wp14:anchorId="083B2B5D" wp14:editId="241DFF83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5F56" w:rsidRDefault="009C5F56"/>
    <w:p w:rsidR="009C5F56" w:rsidRDefault="009C5F56">
      <w:r>
        <w:rPr>
          <w:noProof/>
          <w:lang w:val="en-IN" w:eastAsia="en-IN"/>
        </w:rPr>
        <w:lastRenderedPageBreak/>
        <w:drawing>
          <wp:inline distT="0" distB="0" distL="0" distR="0" wp14:anchorId="127BA437" wp14:editId="373CCD6F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66E1" w:rsidRDefault="003B66E1"/>
    <w:p w:rsidR="003B66E1" w:rsidRDefault="003B66E1">
      <w:r>
        <w:rPr>
          <w:noProof/>
          <w:lang w:val="en-IN" w:eastAsia="en-IN"/>
        </w:rPr>
        <w:drawing>
          <wp:inline distT="0" distB="0" distL="0" distR="0" wp14:anchorId="19E7C4CE" wp14:editId="2378F7E1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3B66E1" w:rsidSect="00595D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51" w:rsidRDefault="00745751" w:rsidP="00904D37">
      <w:pPr>
        <w:spacing w:after="0" w:line="240" w:lineRule="auto"/>
      </w:pPr>
      <w:r>
        <w:separator/>
      </w:r>
    </w:p>
  </w:endnote>
  <w:endnote w:type="continuationSeparator" w:id="0">
    <w:p w:rsidR="00745751" w:rsidRDefault="00745751" w:rsidP="0090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37" w:rsidRDefault="00904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37" w:rsidRDefault="00904D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37" w:rsidRDefault="00904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51" w:rsidRDefault="00745751" w:rsidP="00904D37">
      <w:pPr>
        <w:spacing w:after="0" w:line="240" w:lineRule="auto"/>
      </w:pPr>
      <w:r>
        <w:separator/>
      </w:r>
    </w:p>
  </w:footnote>
  <w:footnote w:type="continuationSeparator" w:id="0">
    <w:p w:rsidR="00745751" w:rsidRDefault="00745751" w:rsidP="0090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37" w:rsidRDefault="00904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37" w:rsidRDefault="00904D37">
    <w:pPr>
      <w:pStyle w:val="Header"/>
    </w:pPr>
  </w:p>
  <w:p w:rsidR="00904D37" w:rsidRDefault="00904D37">
    <w:pPr>
      <w:pStyle w:val="Header"/>
    </w:pPr>
  </w:p>
  <w:p w:rsidR="00904D37" w:rsidRDefault="00904D37">
    <w:pPr>
      <w:pStyle w:val="Header"/>
    </w:pPr>
  </w:p>
  <w:p w:rsidR="00904D37" w:rsidRDefault="00904D37">
    <w:pPr>
      <w:pStyle w:val="Header"/>
    </w:pPr>
  </w:p>
  <w:p w:rsidR="00904D37" w:rsidRDefault="00904D37">
    <w:pPr>
      <w:pStyle w:val="Header"/>
    </w:pPr>
  </w:p>
  <w:p w:rsidR="00904D37" w:rsidRDefault="00904D37">
    <w:pPr>
      <w:pStyle w:val="Header"/>
    </w:pPr>
  </w:p>
  <w:p w:rsidR="00904D37" w:rsidRDefault="00904D37">
    <w:pPr>
      <w:pStyle w:val="Header"/>
    </w:pPr>
  </w:p>
  <w:p w:rsidR="00904D37" w:rsidRDefault="00904D37">
    <w:pPr>
      <w:pStyle w:val="Header"/>
    </w:pPr>
  </w:p>
  <w:p w:rsidR="00904D37" w:rsidRDefault="00904D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37" w:rsidRDefault="00904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0166"/>
    <w:multiLevelType w:val="hybridMultilevel"/>
    <w:tmpl w:val="B67C4F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05606"/>
    <w:multiLevelType w:val="hybridMultilevel"/>
    <w:tmpl w:val="D9AC5F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6D"/>
    <w:rsid w:val="000B386D"/>
    <w:rsid w:val="00224C61"/>
    <w:rsid w:val="002D7DB9"/>
    <w:rsid w:val="002F27FF"/>
    <w:rsid w:val="00385195"/>
    <w:rsid w:val="003B66E1"/>
    <w:rsid w:val="00415B0F"/>
    <w:rsid w:val="00483159"/>
    <w:rsid w:val="004B7A54"/>
    <w:rsid w:val="00502AFB"/>
    <w:rsid w:val="00595D6C"/>
    <w:rsid w:val="006E2B21"/>
    <w:rsid w:val="00745751"/>
    <w:rsid w:val="007879EC"/>
    <w:rsid w:val="00871314"/>
    <w:rsid w:val="008E598A"/>
    <w:rsid w:val="00904D37"/>
    <w:rsid w:val="009C5F56"/>
    <w:rsid w:val="00BA7D95"/>
    <w:rsid w:val="00BE0098"/>
    <w:rsid w:val="00C45D99"/>
    <w:rsid w:val="00D5414D"/>
    <w:rsid w:val="00E52C3E"/>
    <w:rsid w:val="00E93451"/>
    <w:rsid w:val="00FB7BD3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7041F-4892-E449-B84A-87066B24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37"/>
  </w:style>
  <w:style w:type="paragraph" w:styleId="Footer">
    <w:name w:val="footer"/>
    <w:basedOn w:val="Normal"/>
    <w:link w:val="FooterChar"/>
    <w:uiPriority w:val="99"/>
    <w:unhideWhenUsed/>
    <w:rsid w:val="0090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37"/>
  </w:style>
  <w:style w:type="paragraph" w:styleId="ListParagraph">
    <w:name w:val="List Paragraph"/>
    <w:basedOn w:val="Normal"/>
    <w:qFormat/>
    <w:rsid w:val="00502AF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50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Sheet1!$D$8</c:f>
              <c:strCache>
                <c:ptCount val="1"/>
                <c:pt idx="0">
                  <c:v>Ambience of the college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Sheet1!$E$7:$G$7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Sheet1!$E$8:$G$8</c:f>
              <c:numCache>
                <c:formatCode>General</c:formatCode>
                <c:ptCount val="3"/>
                <c:pt idx="0">
                  <c:v>17</c:v>
                </c:pt>
                <c:pt idx="1">
                  <c:v>65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22-C54A-AC3F-62119E35FF9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66387472"/>
        <c:axId val="266385120"/>
      </c:barChart>
      <c:catAx>
        <c:axId val="266387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385120"/>
        <c:crosses val="autoZero"/>
        <c:auto val="1"/>
        <c:lblAlgn val="ctr"/>
        <c:lblOffset val="100"/>
        <c:noMultiLvlLbl val="0"/>
      </c:catAx>
      <c:valAx>
        <c:axId val="266385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638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Sheet1!$D$23</c:f>
              <c:strCache>
                <c:ptCount val="1"/>
                <c:pt idx="0">
                  <c:v>Curriculum in terms of  their relevance to latest technologies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Sheet1!$E$22:$G$22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Sheet1!$E$23:$G$23</c:f>
              <c:numCache>
                <c:formatCode>General</c:formatCode>
                <c:ptCount val="3"/>
                <c:pt idx="0">
                  <c:v>13</c:v>
                </c:pt>
                <c:pt idx="1">
                  <c:v>64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63-0349-96D9-5A88E6EFC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Sheet1!$D$23</c:f>
              <c:strCache>
                <c:ptCount val="1"/>
                <c:pt idx="0">
                  <c:v>Infrastructure facilities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Sheet1!$E$22:$G$22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Sheet1!$E$23:$G$23</c:f>
              <c:numCache>
                <c:formatCode>General</c:formatCode>
                <c:ptCount val="3"/>
                <c:pt idx="0">
                  <c:v>19</c:v>
                </c:pt>
                <c:pt idx="1">
                  <c:v>57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D8-9F4F-963F-F5F301E380C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66385512"/>
        <c:axId val="266390216"/>
      </c:barChart>
      <c:catAx>
        <c:axId val="266385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390216"/>
        <c:crosses val="autoZero"/>
        <c:auto val="1"/>
        <c:lblAlgn val="ctr"/>
        <c:lblOffset val="100"/>
        <c:noMultiLvlLbl val="0"/>
      </c:catAx>
      <c:valAx>
        <c:axId val="266390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6385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Sheet1!$D$23</c:f>
              <c:strCache>
                <c:ptCount val="1"/>
                <c:pt idx="0">
                  <c:v>Teaching/Learning Environment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Sheet1!$E$22:$G$22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Sheet1!$E$23:$G$23</c:f>
              <c:numCache>
                <c:formatCode>General</c:formatCode>
                <c:ptCount val="3"/>
                <c:pt idx="0">
                  <c:v>41</c:v>
                </c:pt>
                <c:pt idx="1">
                  <c:v>55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CB-1C4E-82E4-912F621E7F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Sheet1!$D$23</c:f>
              <c:strCache>
                <c:ptCount val="1"/>
                <c:pt idx="0">
                  <c:v>Competence and commitment of faculty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Sheet1!$E$22:$G$22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Sheet1!$E$23:$G$23</c:f>
              <c:numCache>
                <c:formatCode>General</c:formatCode>
                <c:ptCount val="3"/>
                <c:pt idx="0">
                  <c:v>33</c:v>
                </c:pt>
                <c:pt idx="1">
                  <c:v>61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06-704D-8AB1-B1F6E4BB7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Sheet1!$D$23</c:f>
              <c:strCache>
                <c:ptCount val="1"/>
                <c:pt idx="0">
                  <c:v>Holistic development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Sheet1!$E$22:$G$22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Sheet1!$E$23:$G$23</c:f>
              <c:numCache>
                <c:formatCode>General</c:formatCode>
                <c:ptCount val="3"/>
                <c:pt idx="0">
                  <c:v>20</c:v>
                </c:pt>
                <c:pt idx="1">
                  <c:v>49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A7-D742-ADC6-8E2F03712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Sheet1!$D$23</c:f>
              <c:strCache>
                <c:ptCount val="1"/>
                <c:pt idx="0">
                  <c:v>Learning Resources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Sheet1!$E$22:$G$22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Sheet1!$E$23:$G$23</c:f>
              <c:numCache>
                <c:formatCode>General</c:formatCode>
                <c:ptCount val="3"/>
                <c:pt idx="0">
                  <c:v>44</c:v>
                </c:pt>
                <c:pt idx="1">
                  <c:v>47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31-5D4E-96B1-BECFA249F53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66386296"/>
        <c:axId val="266386688"/>
      </c:barChart>
      <c:catAx>
        <c:axId val="266386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386688"/>
        <c:crosses val="autoZero"/>
        <c:auto val="1"/>
        <c:lblAlgn val="ctr"/>
        <c:lblOffset val="100"/>
        <c:noMultiLvlLbl val="0"/>
      </c:catAx>
      <c:valAx>
        <c:axId val="2663866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6386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Sheet1!$D$23</c:f>
              <c:strCache>
                <c:ptCount val="1"/>
                <c:pt idx="0">
                  <c:v>Programme outcomes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Sheet1!$E$22:$G$22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Sheet1!$E$23:$G$23</c:f>
              <c:numCache>
                <c:formatCode>General</c:formatCode>
                <c:ptCount val="3"/>
                <c:pt idx="0">
                  <c:v>17</c:v>
                </c:pt>
                <c:pt idx="1">
                  <c:v>60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DC-624D-B4CA-38B53E21D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66388648"/>
        <c:axId val="266387080"/>
      </c:barChart>
      <c:catAx>
        <c:axId val="26638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387080"/>
        <c:crosses val="autoZero"/>
        <c:auto val="1"/>
        <c:lblAlgn val="ctr"/>
        <c:lblOffset val="100"/>
        <c:noMultiLvlLbl val="0"/>
      </c:catAx>
      <c:valAx>
        <c:axId val="266387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388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Sheet1!$D$23</c:f>
              <c:strCache>
                <c:ptCount val="1"/>
                <c:pt idx="0">
                  <c:v>Placement and career guidance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Sheet1!$E$22:$G$22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Sheet1!$E$23:$G$23</c:f>
              <c:numCache>
                <c:formatCode>General</c:formatCode>
                <c:ptCount val="3"/>
                <c:pt idx="0">
                  <c:v>17</c:v>
                </c:pt>
                <c:pt idx="1">
                  <c:v>41</c:v>
                </c:pt>
                <c:pt idx="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AF-544B-B112-361149AAC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66389040"/>
        <c:axId val="266389432"/>
        <c:axId val="266729848"/>
      </c:bar3DChart>
      <c:catAx>
        <c:axId val="266389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389432"/>
        <c:crosses val="autoZero"/>
        <c:auto val="1"/>
        <c:lblAlgn val="ctr"/>
        <c:lblOffset val="100"/>
        <c:noMultiLvlLbl val="0"/>
      </c:catAx>
      <c:valAx>
        <c:axId val="26638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389040"/>
        <c:crosses val="autoZero"/>
        <c:crossBetween val="between"/>
      </c:valAx>
      <c:serAx>
        <c:axId val="2667298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38943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Sheet1!$D$23</c:f>
              <c:strCache>
                <c:ptCount val="1"/>
                <c:pt idx="0">
                  <c:v>Applicability of the course to real life situation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Sheet1!$E$22:$G$22</c:f>
              <c:strCache>
                <c:ptCount val="3"/>
                <c:pt idx="0">
                  <c:v>Excellent </c:v>
                </c:pt>
                <c:pt idx="1">
                  <c:v>Good </c:v>
                </c:pt>
                <c:pt idx="2">
                  <c:v>Average</c:v>
                </c:pt>
              </c:strCache>
            </c:strRef>
          </c:cat>
          <c:val>
            <c:numRef>
              <c:f>Sheet1!$E$23:$G$23</c:f>
              <c:numCache>
                <c:formatCode>General</c:formatCode>
                <c:ptCount val="3"/>
                <c:pt idx="0">
                  <c:v>21</c:v>
                </c:pt>
                <c:pt idx="1">
                  <c:v>61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96-BC4F-BC28-9B252923B7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Sheena</cp:lastModifiedBy>
  <cp:revision>20</cp:revision>
  <dcterms:created xsi:type="dcterms:W3CDTF">2019-12-12T16:19:00Z</dcterms:created>
  <dcterms:modified xsi:type="dcterms:W3CDTF">2019-12-13T16:32:00Z</dcterms:modified>
</cp:coreProperties>
</file>